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6913" w14:textId="66550A2E" w:rsidR="00B579DD" w:rsidRPr="00CE63B7" w:rsidRDefault="00B579DD" w:rsidP="00B579DD">
      <w:pPr>
        <w:spacing w:after="0"/>
        <w:jc w:val="center"/>
        <w:rPr>
          <w:i/>
          <w:iCs/>
          <w:sz w:val="20"/>
          <w:szCs w:val="20"/>
        </w:rPr>
      </w:pPr>
      <w:bookmarkStart w:id="0" w:name="_Hlk69802116"/>
      <w:r w:rsidRPr="00CE63B7">
        <w:rPr>
          <w:i/>
          <w:iCs/>
          <w:noProof/>
          <w:sz w:val="28"/>
          <w:szCs w:val="28"/>
        </w:rPr>
        <w:drawing>
          <wp:anchor distT="0" distB="0" distL="114300" distR="114300" simplePos="0" relativeHeight="251660288" behindDoc="1" locked="0" layoutInCell="1" allowOverlap="1" wp14:anchorId="48911031" wp14:editId="218A39B6">
            <wp:simplePos x="0" y="0"/>
            <wp:positionH relativeFrom="column">
              <wp:posOffset>4572000</wp:posOffset>
            </wp:positionH>
            <wp:positionV relativeFrom="page">
              <wp:posOffset>1021080</wp:posOffset>
            </wp:positionV>
            <wp:extent cx="1485900" cy="1447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85900" cy="1447800"/>
                    </a:xfrm>
                    <a:prstGeom prst="rect">
                      <a:avLst/>
                    </a:prstGeom>
                  </pic:spPr>
                </pic:pic>
              </a:graphicData>
            </a:graphic>
            <wp14:sizeRelH relativeFrom="margin">
              <wp14:pctWidth>0</wp14:pctWidth>
            </wp14:sizeRelH>
            <wp14:sizeRelV relativeFrom="margin">
              <wp14:pctHeight>0</wp14:pctHeight>
            </wp14:sizeRelV>
          </wp:anchor>
        </w:drawing>
      </w:r>
      <w:r w:rsidRPr="00CE63B7">
        <w:rPr>
          <w:i/>
          <w:iCs/>
          <w:noProof/>
          <w:sz w:val="20"/>
          <w:szCs w:val="20"/>
        </w:rPr>
        <w:drawing>
          <wp:anchor distT="0" distB="0" distL="114300" distR="114300" simplePos="0" relativeHeight="251659264" behindDoc="0" locked="0" layoutInCell="1" allowOverlap="1" wp14:anchorId="658CB3BE" wp14:editId="4361CBD1">
            <wp:simplePos x="0" y="0"/>
            <wp:positionH relativeFrom="column">
              <wp:posOffset>-390525</wp:posOffset>
            </wp:positionH>
            <wp:positionV relativeFrom="page">
              <wp:posOffset>923925</wp:posOffset>
            </wp:positionV>
            <wp:extent cx="169545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r="13636"/>
                    <a:stretch/>
                  </pic:blipFill>
                  <pic:spPr bwMode="auto">
                    <a:xfrm>
                      <a:off x="0" y="0"/>
                      <a:ext cx="169545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8E5D4" w14:textId="7B1EC413" w:rsidR="00B579DD" w:rsidRPr="00510DE9" w:rsidRDefault="00B579DD" w:rsidP="00B579DD">
      <w:pPr>
        <w:spacing w:after="0"/>
        <w:jc w:val="center"/>
        <w:rPr>
          <w:b/>
          <w:bCs/>
          <w:sz w:val="32"/>
          <w:szCs w:val="32"/>
        </w:rPr>
      </w:pPr>
      <w:r w:rsidRPr="00510DE9">
        <w:rPr>
          <w:b/>
          <w:bCs/>
          <w:sz w:val="32"/>
          <w:szCs w:val="32"/>
        </w:rPr>
        <w:t>WABENO SANITARY DISTRICT NO. 1</w:t>
      </w:r>
    </w:p>
    <w:p w14:paraId="0905CD63" w14:textId="77777777" w:rsidR="00B579DD" w:rsidRPr="00510DE9" w:rsidRDefault="00B579DD" w:rsidP="00B579DD">
      <w:pPr>
        <w:spacing w:after="0"/>
        <w:jc w:val="center"/>
        <w:rPr>
          <w:sz w:val="24"/>
          <w:szCs w:val="24"/>
        </w:rPr>
      </w:pPr>
      <w:r w:rsidRPr="00510DE9">
        <w:rPr>
          <w:sz w:val="24"/>
          <w:szCs w:val="24"/>
        </w:rPr>
        <w:t>1735 THIRD ST., P O BOX 4</w:t>
      </w:r>
    </w:p>
    <w:p w14:paraId="3EA4FA80" w14:textId="77777777" w:rsidR="00B579DD" w:rsidRPr="00510DE9" w:rsidRDefault="00B579DD" w:rsidP="00B579DD">
      <w:pPr>
        <w:spacing w:after="0"/>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746277A4" wp14:editId="0094D5AE">
                <wp:simplePos x="0" y="0"/>
                <wp:positionH relativeFrom="margin">
                  <wp:align>right</wp:align>
                </wp:positionH>
                <wp:positionV relativeFrom="paragraph">
                  <wp:posOffset>12065</wp:posOffset>
                </wp:positionV>
                <wp:extent cx="1206500" cy="295275"/>
                <wp:effectExtent l="0" t="0" r="12700" b="28575"/>
                <wp:wrapThrough wrapText="bothSides">
                  <wp:wrapPolygon edited="0">
                    <wp:start x="0" y="0"/>
                    <wp:lineTo x="0" y="22297"/>
                    <wp:lineTo x="21486" y="22297"/>
                    <wp:lineTo x="2148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206500" cy="295275"/>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28FC869A" w14:textId="77777777" w:rsidR="00B579DD" w:rsidRPr="001146D7" w:rsidRDefault="00B579DD" w:rsidP="00B579DD">
                            <w:pPr>
                              <w:spacing w:after="0"/>
                              <w:jc w:val="center"/>
                              <w:rPr>
                                <w:sz w:val="28"/>
                                <w:szCs w:val="28"/>
                              </w:rPr>
                            </w:pPr>
                            <w:r w:rsidRPr="001146D7">
                              <w:rPr>
                                <w:sz w:val="28"/>
                                <w:szCs w:val="28"/>
                              </w:rPr>
                              <w:t>W A B E N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277A4" id="_x0000_t202" coordsize="21600,21600" o:spt="202" path="m,l,21600r21600,l21600,xe">
                <v:stroke joinstyle="miter"/>
                <v:path gradientshapeok="t" o:connecttype="rect"/>
              </v:shapetype>
              <v:shape id="Text Box 1" o:spid="_x0000_s1026" type="#_x0000_t202" style="position:absolute;left:0;text-align:left;margin-left:43.8pt;margin-top:.95pt;width:95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" fillcolor="#9b9b9b" strokecolor="windowText" strokeweight=".5pt">
                <v:fill color2="#797979" rotate="t" colors="0 #9b9b9b;.5 #8e8e8e;1 #797979" focus="100%" type="gradient">
                  <o:fill v:ext="view" type="gradientUnscaled"/>
                </v:fill>
                <v:textbox>
                  <w:txbxContent>
                    <w:p w14:paraId="28FC869A" w14:textId="77777777" w:rsidR="00B579DD" w:rsidRPr="001146D7" w:rsidRDefault="00B579DD" w:rsidP="00B579DD">
                      <w:pPr>
                        <w:spacing w:after="0"/>
                        <w:jc w:val="center"/>
                        <w:rPr>
                          <w:sz w:val="28"/>
                          <w:szCs w:val="28"/>
                        </w:rPr>
                      </w:pPr>
                      <w:r w:rsidRPr="001146D7">
                        <w:rPr>
                          <w:sz w:val="28"/>
                          <w:szCs w:val="28"/>
                        </w:rPr>
                        <w:t>W A B E N O</w:t>
                      </w:r>
                    </w:p>
                  </w:txbxContent>
                </v:textbox>
                <w10:wrap type="through" anchorx="margin"/>
              </v:shape>
            </w:pict>
          </mc:Fallback>
        </mc:AlternateContent>
      </w:r>
      <w:r>
        <w:rPr>
          <w:sz w:val="24"/>
          <w:szCs w:val="24"/>
        </w:rPr>
        <w:tab/>
      </w:r>
      <w:r>
        <w:rPr>
          <w:sz w:val="24"/>
          <w:szCs w:val="24"/>
        </w:rPr>
        <w:tab/>
      </w:r>
      <w:r>
        <w:rPr>
          <w:sz w:val="24"/>
          <w:szCs w:val="24"/>
        </w:rPr>
        <w:tab/>
      </w:r>
      <w:r w:rsidRPr="00510DE9">
        <w:rPr>
          <w:sz w:val="24"/>
          <w:szCs w:val="24"/>
        </w:rPr>
        <w:t>WABENO, WI 54566</w:t>
      </w:r>
    </w:p>
    <w:p w14:paraId="5A2AC86E" w14:textId="77777777" w:rsidR="00B579DD" w:rsidRPr="00510DE9" w:rsidRDefault="00B579DD" w:rsidP="00B579DD">
      <w:pPr>
        <w:spacing w:after="0"/>
        <w:jc w:val="center"/>
        <w:rPr>
          <w:sz w:val="24"/>
          <w:szCs w:val="24"/>
        </w:rPr>
      </w:pPr>
      <w:r>
        <w:rPr>
          <w:sz w:val="24"/>
          <w:szCs w:val="24"/>
        </w:rPr>
        <w:tab/>
      </w:r>
      <w:r>
        <w:rPr>
          <w:sz w:val="24"/>
          <w:szCs w:val="24"/>
        </w:rPr>
        <w:tab/>
      </w:r>
      <w:r>
        <w:rPr>
          <w:sz w:val="24"/>
          <w:szCs w:val="24"/>
        </w:rPr>
        <w:tab/>
      </w:r>
      <w:r w:rsidRPr="00510DE9">
        <w:rPr>
          <w:sz w:val="24"/>
          <w:szCs w:val="24"/>
        </w:rPr>
        <w:t>OFFICE: 715-473-2905</w:t>
      </w:r>
    </w:p>
    <w:p w14:paraId="36580C30" w14:textId="77777777" w:rsidR="00B579DD" w:rsidRPr="00510DE9" w:rsidRDefault="00B579DD" w:rsidP="00B579DD">
      <w:pPr>
        <w:spacing w:after="0"/>
        <w:jc w:val="center"/>
        <w:rPr>
          <w:sz w:val="24"/>
          <w:szCs w:val="24"/>
        </w:rPr>
      </w:pPr>
      <w:r w:rsidRPr="00510DE9">
        <w:rPr>
          <w:sz w:val="24"/>
          <w:szCs w:val="24"/>
        </w:rPr>
        <w:t>FAX: 715-473-2033</w:t>
      </w:r>
    </w:p>
    <w:p w14:paraId="6AD85A50" w14:textId="77777777" w:rsidR="00B579DD" w:rsidRDefault="00000000" w:rsidP="00B579DD">
      <w:pPr>
        <w:spacing w:after="0"/>
        <w:jc w:val="center"/>
        <w:rPr>
          <w:sz w:val="28"/>
          <w:szCs w:val="28"/>
        </w:rPr>
      </w:pPr>
      <w:hyperlink r:id="rId9" w:history="1">
        <w:r w:rsidR="00B579DD" w:rsidRPr="004E2E0C">
          <w:rPr>
            <w:rStyle w:val="Hyperlink"/>
            <w:sz w:val="24"/>
            <w:szCs w:val="24"/>
          </w:rPr>
          <w:t>wsd328@centurytel.net</w:t>
        </w:r>
      </w:hyperlink>
    </w:p>
    <w:p w14:paraId="090D96D8" w14:textId="77777777" w:rsidR="00B579DD" w:rsidRPr="00CE63B7" w:rsidRDefault="00B579DD" w:rsidP="00B579DD">
      <w:pPr>
        <w:spacing w:after="0"/>
        <w:jc w:val="center"/>
        <w:rPr>
          <w:i/>
          <w:iCs/>
          <w:sz w:val="20"/>
          <w:szCs w:val="20"/>
        </w:rPr>
      </w:pPr>
    </w:p>
    <w:p w14:paraId="69607F9C" w14:textId="77777777" w:rsidR="00B579DD" w:rsidRDefault="00B579DD" w:rsidP="00B579DD">
      <w:pPr>
        <w:spacing w:after="0" w:line="256" w:lineRule="auto"/>
        <w:rPr>
          <w:sz w:val="24"/>
          <w:szCs w:val="24"/>
        </w:rPr>
      </w:pPr>
    </w:p>
    <w:p w14:paraId="360C64C8" w14:textId="77777777" w:rsidR="00B579DD" w:rsidRPr="005503BF" w:rsidRDefault="00B579DD" w:rsidP="00B579DD">
      <w:pPr>
        <w:spacing w:after="0" w:line="256" w:lineRule="auto"/>
        <w:rPr>
          <w:b/>
          <w:bCs/>
          <w:sz w:val="24"/>
          <w:szCs w:val="24"/>
        </w:rPr>
      </w:pPr>
      <w:r w:rsidRPr="005503BF">
        <w:rPr>
          <w:b/>
          <w:bCs/>
          <w:sz w:val="24"/>
          <w:szCs w:val="24"/>
        </w:rPr>
        <w:t>Regular Meeting</w:t>
      </w:r>
    </w:p>
    <w:p w14:paraId="14830FB8" w14:textId="421F9625" w:rsidR="00B579DD" w:rsidRPr="005503BF" w:rsidRDefault="00B579DD" w:rsidP="00B579DD">
      <w:pPr>
        <w:spacing w:after="0" w:line="256" w:lineRule="auto"/>
        <w:rPr>
          <w:b/>
          <w:bCs/>
          <w:sz w:val="24"/>
          <w:szCs w:val="24"/>
        </w:rPr>
      </w:pPr>
      <w:r w:rsidRPr="005503BF">
        <w:rPr>
          <w:b/>
          <w:bCs/>
          <w:sz w:val="24"/>
          <w:szCs w:val="24"/>
        </w:rPr>
        <w:t xml:space="preserve">October 3, </w:t>
      </w:r>
      <w:proofErr w:type="gramStart"/>
      <w:r w:rsidRPr="005503BF">
        <w:rPr>
          <w:b/>
          <w:bCs/>
          <w:sz w:val="24"/>
          <w:szCs w:val="24"/>
        </w:rPr>
        <w:t>2022</w:t>
      </w:r>
      <w:proofErr w:type="gramEnd"/>
      <w:r w:rsidRPr="005503BF">
        <w:rPr>
          <w:b/>
          <w:bCs/>
          <w:sz w:val="24"/>
          <w:szCs w:val="24"/>
        </w:rPr>
        <w:t xml:space="preserve"> 10:00am</w:t>
      </w:r>
    </w:p>
    <w:p w14:paraId="02FECF21" w14:textId="77777777" w:rsidR="00B579DD" w:rsidRPr="005503BF" w:rsidRDefault="00B579DD" w:rsidP="00B579DD">
      <w:pPr>
        <w:spacing w:after="0" w:line="256" w:lineRule="auto"/>
        <w:rPr>
          <w:b/>
          <w:bCs/>
          <w:sz w:val="24"/>
          <w:szCs w:val="24"/>
        </w:rPr>
      </w:pPr>
      <w:r w:rsidRPr="005503BF">
        <w:rPr>
          <w:b/>
          <w:bCs/>
          <w:sz w:val="24"/>
          <w:szCs w:val="24"/>
        </w:rPr>
        <w:t>Wabeno Sanitary District No. 1 Office</w:t>
      </w:r>
    </w:p>
    <w:p w14:paraId="045CCAD5" w14:textId="77777777" w:rsidR="00B579DD" w:rsidRDefault="00B579DD" w:rsidP="00B579DD">
      <w:pPr>
        <w:spacing w:after="0" w:line="256" w:lineRule="auto"/>
        <w:rPr>
          <w:b/>
          <w:bCs/>
          <w:sz w:val="20"/>
          <w:szCs w:val="20"/>
        </w:rPr>
      </w:pPr>
      <w:r w:rsidRPr="005503BF">
        <w:rPr>
          <w:b/>
          <w:bCs/>
          <w:sz w:val="24"/>
          <w:szCs w:val="24"/>
        </w:rPr>
        <w:t>Board of Commissioners</w:t>
      </w:r>
    </w:p>
    <w:p w14:paraId="76DDF670" w14:textId="77777777" w:rsidR="00B579DD" w:rsidRPr="005503BF" w:rsidRDefault="00B579DD" w:rsidP="00B579DD">
      <w:pPr>
        <w:spacing w:after="0" w:line="256" w:lineRule="auto"/>
        <w:rPr>
          <w:b/>
          <w:bCs/>
        </w:rPr>
      </w:pPr>
    </w:p>
    <w:p w14:paraId="3C442C33" w14:textId="77777777" w:rsidR="00B579DD" w:rsidRPr="005503BF" w:rsidRDefault="00B579DD" w:rsidP="00B579DD">
      <w:pPr>
        <w:pStyle w:val="ListParagraph"/>
        <w:numPr>
          <w:ilvl w:val="0"/>
          <w:numId w:val="1"/>
        </w:numPr>
        <w:spacing w:after="0" w:line="256" w:lineRule="auto"/>
      </w:pPr>
      <w:r w:rsidRPr="005503BF">
        <w:t>Call to Order.</w:t>
      </w:r>
    </w:p>
    <w:p w14:paraId="77ECA6AD" w14:textId="5DA7B307" w:rsidR="00B579DD" w:rsidRDefault="00B579DD" w:rsidP="00B579DD">
      <w:pPr>
        <w:pStyle w:val="ListParagraph"/>
        <w:numPr>
          <w:ilvl w:val="0"/>
          <w:numId w:val="1"/>
        </w:numPr>
        <w:spacing w:after="0" w:line="256" w:lineRule="auto"/>
      </w:pPr>
      <w:r w:rsidRPr="005503BF">
        <w:t>Personal Appearances and Public Input.</w:t>
      </w:r>
    </w:p>
    <w:p w14:paraId="058BE90A" w14:textId="3D22DE1A" w:rsidR="00C91BA3" w:rsidRPr="005503BF" w:rsidRDefault="00C91BA3" w:rsidP="00B579DD">
      <w:pPr>
        <w:pStyle w:val="ListParagraph"/>
        <w:numPr>
          <w:ilvl w:val="0"/>
          <w:numId w:val="1"/>
        </w:numPr>
        <w:spacing w:after="0" w:line="256" w:lineRule="auto"/>
      </w:pPr>
      <w:r>
        <w:t>Guest</w:t>
      </w:r>
      <w:r w:rsidR="00007249">
        <w:t>-</w:t>
      </w:r>
      <w:r>
        <w:t>RT from Northern Lakes Labs.</w:t>
      </w:r>
    </w:p>
    <w:p w14:paraId="4CC33E7F" w14:textId="48190867" w:rsidR="00B579DD" w:rsidRPr="005503BF" w:rsidRDefault="00B579DD" w:rsidP="00B579DD">
      <w:pPr>
        <w:pStyle w:val="ListParagraph"/>
        <w:numPr>
          <w:ilvl w:val="0"/>
          <w:numId w:val="1"/>
        </w:numPr>
        <w:spacing w:after="0" w:line="256" w:lineRule="auto"/>
      </w:pPr>
      <w:r w:rsidRPr="005503BF">
        <w:t xml:space="preserve">Review and Possibly Approve Minutes of the September 6, </w:t>
      </w:r>
      <w:proofErr w:type="gramStart"/>
      <w:r w:rsidRPr="005503BF">
        <w:t>2022</w:t>
      </w:r>
      <w:proofErr w:type="gramEnd"/>
      <w:r w:rsidRPr="005503BF">
        <w:t xml:space="preserve"> Regular and Closed Meetings.</w:t>
      </w:r>
    </w:p>
    <w:p w14:paraId="34EBD739" w14:textId="0F160427" w:rsidR="00B579DD" w:rsidRDefault="00B579DD" w:rsidP="00B579DD">
      <w:pPr>
        <w:pStyle w:val="ListParagraph"/>
        <w:numPr>
          <w:ilvl w:val="0"/>
          <w:numId w:val="1"/>
        </w:numPr>
        <w:spacing w:after="0" w:line="256" w:lineRule="auto"/>
      </w:pPr>
      <w:r w:rsidRPr="005503BF">
        <w:t>Meeting Financial Report.</w:t>
      </w:r>
    </w:p>
    <w:p w14:paraId="5AA9FA79" w14:textId="50523BC4" w:rsidR="00CC04D7" w:rsidRDefault="00CC04D7" w:rsidP="00B579DD">
      <w:pPr>
        <w:pStyle w:val="ListParagraph"/>
        <w:numPr>
          <w:ilvl w:val="0"/>
          <w:numId w:val="1"/>
        </w:numPr>
        <w:spacing w:after="0" w:line="256" w:lineRule="auto"/>
      </w:pPr>
      <w:r>
        <w:t>Discuss</w:t>
      </w:r>
      <w:r w:rsidR="00852936">
        <w:t>ion</w:t>
      </w:r>
      <w:r>
        <w:t xml:space="preserve"> and Possible Action on Capital Improvement Ideas.</w:t>
      </w:r>
    </w:p>
    <w:p w14:paraId="6DEDD4D9" w14:textId="46368D1C" w:rsidR="00CC04D7" w:rsidRPr="005503BF" w:rsidRDefault="00CC04D7" w:rsidP="00B579DD">
      <w:pPr>
        <w:pStyle w:val="ListParagraph"/>
        <w:numPr>
          <w:ilvl w:val="0"/>
          <w:numId w:val="1"/>
        </w:numPr>
        <w:spacing w:after="0" w:line="256" w:lineRule="auto"/>
      </w:pPr>
      <w:r>
        <w:t xml:space="preserve">Discussion and Possible Action on Contractors </w:t>
      </w:r>
      <w:r w:rsidR="004C3284">
        <w:t>Us</w:t>
      </w:r>
      <w:r>
        <w:t>ing our</w:t>
      </w:r>
      <w:r w:rsidR="004C3284">
        <w:t xml:space="preserve"> </w:t>
      </w:r>
      <w:proofErr w:type="gramStart"/>
      <w:r w:rsidR="004C3284">
        <w:t>Waste Water</w:t>
      </w:r>
      <w:proofErr w:type="gramEnd"/>
      <w:r>
        <w:t xml:space="preserve"> System.</w:t>
      </w:r>
    </w:p>
    <w:p w14:paraId="56F66011" w14:textId="102DB254" w:rsidR="00B579DD" w:rsidRPr="005503BF" w:rsidRDefault="004C3284" w:rsidP="00B579DD">
      <w:pPr>
        <w:pStyle w:val="ListParagraph"/>
        <w:numPr>
          <w:ilvl w:val="0"/>
          <w:numId w:val="1"/>
        </w:numPr>
        <w:spacing w:after="0" w:line="256" w:lineRule="auto"/>
      </w:pPr>
      <w:r>
        <w:t>Discussion and Possible Action on ARPA Funds from Town of Wabeno Update.</w:t>
      </w:r>
    </w:p>
    <w:p w14:paraId="56AC85D7" w14:textId="77777777" w:rsidR="00B579DD" w:rsidRPr="005503BF" w:rsidRDefault="00B579DD" w:rsidP="00B579DD">
      <w:pPr>
        <w:pStyle w:val="ListParagraph"/>
        <w:numPr>
          <w:ilvl w:val="0"/>
          <w:numId w:val="1"/>
        </w:numPr>
        <w:spacing w:after="0" w:line="256" w:lineRule="auto"/>
      </w:pPr>
      <w:r w:rsidRPr="005503BF">
        <w:t>Clerk’s Report:</w:t>
      </w:r>
    </w:p>
    <w:p w14:paraId="339764AB" w14:textId="77777777" w:rsidR="00B579DD" w:rsidRPr="005503BF" w:rsidRDefault="00B579DD" w:rsidP="00B579DD">
      <w:pPr>
        <w:pStyle w:val="ListParagraph"/>
        <w:numPr>
          <w:ilvl w:val="0"/>
          <w:numId w:val="1"/>
        </w:numPr>
        <w:spacing w:after="0" w:line="256" w:lineRule="auto"/>
      </w:pPr>
      <w:r w:rsidRPr="005503BF">
        <w:t>Operator’s Report:</w:t>
      </w:r>
    </w:p>
    <w:p w14:paraId="51FDCC9C" w14:textId="77777777" w:rsidR="00B579DD" w:rsidRPr="005503BF" w:rsidRDefault="00B579DD" w:rsidP="00B579DD">
      <w:pPr>
        <w:pStyle w:val="ListParagraph"/>
        <w:numPr>
          <w:ilvl w:val="0"/>
          <w:numId w:val="2"/>
        </w:numPr>
        <w:spacing w:after="0" w:line="256" w:lineRule="auto"/>
      </w:pPr>
      <w:r w:rsidRPr="005503BF">
        <w:t>BOD’s, TSS’s &amp; Ammonia.</w:t>
      </w:r>
    </w:p>
    <w:p w14:paraId="109F6A5F" w14:textId="77777777" w:rsidR="00B579DD" w:rsidRPr="005503BF" w:rsidRDefault="00B579DD" w:rsidP="00B579DD">
      <w:pPr>
        <w:pStyle w:val="ListParagraph"/>
        <w:numPr>
          <w:ilvl w:val="0"/>
          <w:numId w:val="1"/>
        </w:numPr>
        <w:spacing w:after="0" w:line="256" w:lineRule="auto"/>
      </w:pPr>
      <w:r w:rsidRPr="005503BF">
        <w:t>Review and Possibly Approve Vouchers and Checks.</w:t>
      </w:r>
    </w:p>
    <w:p w14:paraId="4EC06EFD" w14:textId="77777777" w:rsidR="00B579DD" w:rsidRPr="005503BF" w:rsidRDefault="00B579DD" w:rsidP="00B579DD">
      <w:pPr>
        <w:pStyle w:val="ListParagraph"/>
        <w:numPr>
          <w:ilvl w:val="0"/>
          <w:numId w:val="1"/>
        </w:numPr>
        <w:spacing w:after="0" w:line="256" w:lineRule="auto"/>
      </w:pPr>
      <w:r w:rsidRPr="005503BF">
        <w:t>Member Items.</w:t>
      </w:r>
    </w:p>
    <w:p w14:paraId="476ECDC1" w14:textId="77777777" w:rsidR="00B579DD" w:rsidRPr="005503BF" w:rsidRDefault="00B579DD" w:rsidP="00B579DD">
      <w:pPr>
        <w:pStyle w:val="ListParagraph"/>
        <w:numPr>
          <w:ilvl w:val="0"/>
          <w:numId w:val="1"/>
        </w:numPr>
        <w:spacing w:after="0" w:line="256" w:lineRule="auto"/>
      </w:pPr>
      <w:r w:rsidRPr="005503BF">
        <w:t>Next Meeting Date.</w:t>
      </w:r>
    </w:p>
    <w:p w14:paraId="00D849E5" w14:textId="77777777" w:rsidR="00B579DD" w:rsidRPr="005503BF" w:rsidRDefault="00B579DD" w:rsidP="00B579DD">
      <w:pPr>
        <w:pStyle w:val="ListParagraph"/>
        <w:numPr>
          <w:ilvl w:val="0"/>
          <w:numId w:val="1"/>
        </w:numPr>
        <w:spacing w:after="0" w:line="256" w:lineRule="auto"/>
      </w:pPr>
      <w:r w:rsidRPr="005503BF">
        <w:rPr>
          <w:b/>
          <w:bCs/>
        </w:rPr>
        <w:t>Motion to Go into Closed Meeting.</w:t>
      </w:r>
      <w:r w:rsidRPr="005503BF">
        <w:t xml:space="preserve">  </w:t>
      </w:r>
      <w:r w:rsidRPr="005503BF">
        <w:rPr>
          <w:i/>
          <w:iCs/>
        </w:rPr>
        <w:t xml:space="preserve">Under WI State Statute 19.85(1)(c) to discuss employment, promotion, </w:t>
      </w:r>
      <w:proofErr w:type="gramStart"/>
      <w:r w:rsidRPr="005503BF">
        <w:rPr>
          <w:i/>
          <w:iCs/>
        </w:rPr>
        <w:t>compensation</w:t>
      </w:r>
      <w:proofErr w:type="gramEnd"/>
      <w:r w:rsidRPr="005503BF">
        <w:rPr>
          <w:i/>
          <w:iCs/>
        </w:rPr>
        <w:t xml:space="preserve"> or performance evaluation data of any public employee over which the governmental body has jurisdiction or exercises responsibility.</w:t>
      </w:r>
    </w:p>
    <w:p w14:paraId="0497956F" w14:textId="77777777" w:rsidR="00B579DD" w:rsidRPr="005503BF" w:rsidRDefault="00B579DD" w:rsidP="00B579DD">
      <w:pPr>
        <w:pStyle w:val="ListParagraph"/>
        <w:numPr>
          <w:ilvl w:val="0"/>
          <w:numId w:val="1"/>
        </w:numPr>
        <w:spacing w:after="0" w:line="256" w:lineRule="auto"/>
      </w:pPr>
      <w:r w:rsidRPr="005503BF">
        <w:t>Return to Open Session.</w:t>
      </w:r>
    </w:p>
    <w:p w14:paraId="464C827D" w14:textId="77777777" w:rsidR="00B579DD" w:rsidRPr="005503BF" w:rsidRDefault="00B579DD" w:rsidP="00B579DD">
      <w:pPr>
        <w:pStyle w:val="ListParagraph"/>
        <w:numPr>
          <w:ilvl w:val="0"/>
          <w:numId w:val="1"/>
        </w:numPr>
        <w:spacing w:after="0" w:line="256" w:lineRule="auto"/>
      </w:pPr>
      <w:r w:rsidRPr="005503BF">
        <w:t>Action, if any, on matters of employment.</w:t>
      </w:r>
    </w:p>
    <w:p w14:paraId="0036DF78" w14:textId="77777777" w:rsidR="00B579DD" w:rsidRPr="005503BF" w:rsidRDefault="00B579DD" w:rsidP="00B579DD">
      <w:pPr>
        <w:pStyle w:val="ListParagraph"/>
        <w:numPr>
          <w:ilvl w:val="0"/>
          <w:numId w:val="1"/>
        </w:numPr>
        <w:spacing w:after="0" w:line="256" w:lineRule="auto"/>
      </w:pPr>
      <w:r w:rsidRPr="005503BF">
        <w:t>Adjourn.</w:t>
      </w:r>
    </w:p>
    <w:p w14:paraId="5427C1F4" w14:textId="77777777" w:rsidR="00B579DD" w:rsidRDefault="00B579DD" w:rsidP="00B579DD">
      <w:pPr>
        <w:spacing w:after="0" w:line="256" w:lineRule="auto"/>
        <w:rPr>
          <w:rFonts w:ascii="Calibri" w:eastAsia="Calibri" w:hAnsi="Calibri" w:cs="Times New Roman"/>
          <w:sz w:val="20"/>
          <w:szCs w:val="20"/>
        </w:rPr>
      </w:pPr>
    </w:p>
    <w:p w14:paraId="144892CC" w14:textId="77777777" w:rsidR="00B579DD" w:rsidRDefault="00B579DD" w:rsidP="00B579DD">
      <w:pPr>
        <w:spacing w:after="0" w:line="256" w:lineRule="auto"/>
        <w:rPr>
          <w:rFonts w:ascii="Calibri" w:eastAsia="Calibri" w:hAnsi="Calibri" w:cs="Times New Roman"/>
          <w:sz w:val="20"/>
          <w:szCs w:val="20"/>
        </w:rPr>
      </w:pPr>
      <w:r w:rsidRPr="00190F24">
        <w:rPr>
          <w:rFonts w:ascii="Calibri" w:eastAsia="Calibri" w:hAnsi="Calibri" w:cs="Times New Roman"/>
          <w:sz w:val="20"/>
          <w:szCs w:val="20"/>
        </w:rPr>
        <w:t>Note:  This agenda could be subject to changes.  Any changes will be posted at 1735 Third St. Office, Laona State Bank (Wabeno Branch) and Wabeno Post Office 24 hours in advance of a meeting and/or no later than two (2) hours prior to a meeting called for good cause under State Statute 19.84(3).</w:t>
      </w:r>
    </w:p>
    <w:p w14:paraId="3F346637" w14:textId="77777777" w:rsidR="00B579DD" w:rsidRDefault="00B579DD" w:rsidP="00B579DD">
      <w:pPr>
        <w:spacing w:after="0" w:line="256" w:lineRule="auto"/>
        <w:jc w:val="center"/>
        <w:rPr>
          <w:b/>
          <w:bCs/>
          <w:i/>
          <w:iCs/>
          <w:sz w:val="20"/>
          <w:szCs w:val="20"/>
        </w:rPr>
      </w:pPr>
    </w:p>
    <w:p w14:paraId="5842181B" w14:textId="77777777" w:rsidR="00B579DD" w:rsidRPr="00190F24" w:rsidRDefault="00B579DD" w:rsidP="00B579DD">
      <w:pPr>
        <w:spacing w:after="0" w:line="256" w:lineRule="auto"/>
        <w:jc w:val="center"/>
        <w:rPr>
          <w:rFonts w:ascii="Calibri" w:eastAsia="Calibri" w:hAnsi="Calibri" w:cs="Times New Roman"/>
          <w:sz w:val="20"/>
          <w:szCs w:val="20"/>
        </w:rPr>
      </w:pPr>
      <w:r w:rsidRPr="00190F24">
        <w:rPr>
          <w:b/>
          <w:bCs/>
          <w:i/>
          <w:iCs/>
          <w:sz w:val="20"/>
          <w:szCs w:val="20"/>
        </w:rPr>
        <w:t>Mission Statement: “To provide safe high quality drinking water and maintain an environmentally</w:t>
      </w:r>
    </w:p>
    <w:p w14:paraId="7AA3B2A0" w14:textId="77777777" w:rsidR="00B579DD" w:rsidRPr="00190F24" w:rsidRDefault="00B579DD" w:rsidP="00B579DD">
      <w:pPr>
        <w:spacing w:after="0"/>
        <w:jc w:val="center"/>
        <w:rPr>
          <w:b/>
          <w:bCs/>
          <w:i/>
          <w:iCs/>
          <w:sz w:val="20"/>
          <w:szCs w:val="20"/>
        </w:rPr>
      </w:pPr>
      <w:r w:rsidRPr="00190F24">
        <w:rPr>
          <w:b/>
          <w:bCs/>
          <w:i/>
          <w:iCs/>
          <w:sz w:val="20"/>
          <w:szCs w:val="20"/>
        </w:rPr>
        <w:t>safe wastewater treatment system ensuring pride in our community</w:t>
      </w:r>
    </w:p>
    <w:p w14:paraId="750896C3" w14:textId="77777777" w:rsidR="00B579DD" w:rsidRPr="00190F24" w:rsidRDefault="00B579DD" w:rsidP="00B579DD">
      <w:pPr>
        <w:spacing w:after="0"/>
        <w:jc w:val="center"/>
        <w:rPr>
          <w:b/>
          <w:bCs/>
          <w:i/>
          <w:iCs/>
          <w:sz w:val="20"/>
          <w:szCs w:val="20"/>
        </w:rPr>
      </w:pPr>
      <w:r w:rsidRPr="00190F24">
        <w:rPr>
          <w:b/>
          <w:bCs/>
          <w:i/>
          <w:iCs/>
          <w:sz w:val="20"/>
          <w:szCs w:val="20"/>
        </w:rPr>
        <w:t>where we work and play…”</w:t>
      </w:r>
    </w:p>
    <w:bookmarkEnd w:id="0"/>
    <w:p w14:paraId="6A34B562" w14:textId="77777777" w:rsidR="00B579DD" w:rsidRDefault="00B579DD"/>
    <w:sectPr w:rsidR="00B5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2452E"/>
    <w:multiLevelType w:val="hybridMultilevel"/>
    <w:tmpl w:val="F3D6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7457C"/>
    <w:multiLevelType w:val="hybridMultilevel"/>
    <w:tmpl w:val="41049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8820868">
    <w:abstractNumId w:val="0"/>
  </w:num>
  <w:num w:numId="2" w16cid:durableId="100632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DD"/>
    <w:rsid w:val="00007249"/>
    <w:rsid w:val="004C3284"/>
    <w:rsid w:val="005503BF"/>
    <w:rsid w:val="00852936"/>
    <w:rsid w:val="00B579DD"/>
    <w:rsid w:val="00C91BA3"/>
    <w:rsid w:val="00CC04D7"/>
    <w:rsid w:val="00CF7445"/>
    <w:rsid w:val="00E2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ED70"/>
  <w15:chartTrackingRefBased/>
  <w15:docId w15:val="{33C11ADD-97AA-49E9-8639-F8000F07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9DD"/>
    <w:rPr>
      <w:color w:val="0563C1" w:themeColor="hyperlink"/>
      <w:u w:val="single"/>
    </w:rPr>
  </w:style>
  <w:style w:type="paragraph" w:styleId="ListParagraph">
    <w:name w:val="List Paragraph"/>
    <w:basedOn w:val="Normal"/>
    <w:uiPriority w:val="34"/>
    <w:qFormat/>
    <w:rsid w:val="00B5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pictures.net/view-image.php?image=45996&amp;picture=dripping-faucet-clipart"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clipart.org/detail/27602/street-ir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sd328@century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Schmidt</dc:creator>
  <cp:keywords/>
  <dc:description/>
  <cp:lastModifiedBy>Town of Wabeno</cp:lastModifiedBy>
  <cp:revision>2</cp:revision>
  <cp:lastPrinted>2022-09-27T16:40:00Z</cp:lastPrinted>
  <dcterms:created xsi:type="dcterms:W3CDTF">2022-09-28T16:48:00Z</dcterms:created>
  <dcterms:modified xsi:type="dcterms:W3CDTF">2022-09-28T16:48:00Z</dcterms:modified>
</cp:coreProperties>
</file>